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55A" w:rsidRPr="00C6173D" w:rsidRDefault="0078555A" w:rsidP="009819B7">
      <w:pPr>
        <w:rPr>
          <w:sz w:val="24"/>
          <w:szCs w:val="24"/>
        </w:rPr>
      </w:pPr>
      <w:r w:rsidRPr="00C6173D">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КК чб для док" style="width:33.5pt;height:42pt;visibility:visible">
            <v:imagedata r:id="rId4" o:title=""/>
          </v:shape>
        </w:pict>
      </w:r>
    </w:p>
    <w:p w:rsidR="0078555A" w:rsidRPr="00C6173D" w:rsidRDefault="0078555A" w:rsidP="00CC6A0F">
      <w:pPr>
        <w:tabs>
          <w:tab w:val="left" w:pos="360"/>
        </w:tabs>
        <w:spacing w:after="120"/>
        <w:jc w:val="center"/>
        <w:rPr>
          <w:rFonts w:ascii="Times New Roman" w:hAnsi="Times New Roman"/>
          <w:color w:val="000000"/>
          <w:sz w:val="28"/>
          <w:szCs w:val="28"/>
        </w:rPr>
      </w:pPr>
      <w:r w:rsidRPr="00C6173D">
        <w:rPr>
          <w:rFonts w:ascii="Times New Roman" w:hAnsi="Times New Roman"/>
          <w:color w:val="000000"/>
          <w:sz w:val="28"/>
          <w:szCs w:val="28"/>
        </w:rPr>
        <w:t>АДМИНИСТРАЦИЯ НАРВИНСКОГО СЕЛЬСОВЕТА</w:t>
      </w:r>
      <w:r w:rsidRPr="00C6173D">
        <w:rPr>
          <w:rFonts w:ascii="Times New Roman" w:hAnsi="Times New Roman"/>
          <w:color w:val="000000"/>
          <w:sz w:val="28"/>
          <w:szCs w:val="28"/>
        </w:rPr>
        <w:br/>
        <w:t>МАНСКОГО РАЙОНА КРАСНОЯРСКОГО КРАЯ</w:t>
      </w:r>
    </w:p>
    <w:p w:rsidR="0078555A" w:rsidRPr="00C6173D" w:rsidRDefault="0078555A" w:rsidP="00CC6A0F">
      <w:pPr>
        <w:tabs>
          <w:tab w:val="left" w:pos="360"/>
        </w:tabs>
        <w:spacing w:after="120"/>
        <w:jc w:val="center"/>
        <w:rPr>
          <w:rFonts w:ascii="Times New Roman" w:hAnsi="Times New Roman"/>
          <w:color w:val="000000"/>
          <w:sz w:val="28"/>
          <w:szCs w:val="28"/>
        </w:rPr>
      </w:pPr>
      <w:r w:rsidRPr="00C6173D">
        <w:rPr>
          <w:rFonts w:ascii="Times New Roman" w:hAnsi="Times New Roman"/>
          <w:color w:val="000000"/>
          <w:sz w:val="28"/>
          <w:szCs w:val="28"/>
        </w:rPr>
        <w:t>ПОСТАНОВЛЕНИЕ</w:t>
      </w:r>
    </w:p>
    <w:tbl>
      <w:tblPr>
        <w:tblW w:w="0" w:type="auto"/>
        <w:tblLayout w:type="fixed"/>
        <w:tblLook w:val="01E0"/>
      </w:tblPr>
      <w:tblGrid>
        <w:gridCol w:w="3189"/>
        <w:gridCol w:w="3190"/>
        <w:gridCol w:w="3191"/>
      </w:tblGrid>
      <w:tr w:rsidR="0078555A" w:rsidRPr="00C6173D" w:rsidTr="009819B7">
        <w:tc>
          <w:tcPr>
            <w:tcW w:w="3189" w:type="dxa"/>
          </w:tcPr>
          <w:p w:rsidR="0078555A" w:rsidRPr="00C6173D" w:rsidRDefault="0078555A">
            <w:pPr>
              <w:spacing w:after="0" w:line="240" w:lineRule="atLeast"/>
              <w:jc w:val="both"/>
              <w:rPr>
                <w:rFonts w:ascii="Times New Roman" w:hAnsi="Times New Roman"/>
                <w:sz w:val="28"/>
              </w:rPr>
            </w:pPr>
            <w:r>
              <w:rPr>
                <w:rFonts w:ascii="Times New Roman" w:hAnsi="Times New Roman"/>
                <w:sz w:val="28"/>
              </w:rPr>
              <w:t>30.12.</w:t>
            </w:r>
            <w:r w:rsidRPr="00C6173D">
              <w:rPr>
                <w:rFonts w:ascii="Times New Roman" w:hAnsi="Times New Roman"/>
                <w:sz w:val="28"/>
              </w:rPr>
              <w:t>2020</w:t>
            </w:r>
          </w:p>
        </w:tc>
        <w:tc>
          <w:tcPr>
            <w:tcW w:w="3190" w:type="dxa"/>
          </w:tcPr>
          <w:p w:rsidR="0078555A" w:rsidRPr="00C6173D" w:rsidRDefault="0078555A">
            <w:pPr>
              <w:spacing w:after="0" w:line="240" w:lineRule="atLeast"/>
              <w:jc w:val="center"/>
              <w:rPr>
                <w:rFonts w:ascii="Times New Roman" w:hAnsi="Times New Roman"/>
                <w:sz w:val="28"/>
              </w:rPr>
            </w:pPr>
            <w:r w:rsidRPr="00C6173D">
              <w:rPr>
                <w:rFonts w:ascii="Times New Roman" w:hAnsi="Times New Roman"/>
                <w:sz w:val="28"/>
              </w:rPr>
              <w:t>с. Нарва</w:t>
            </w:r>
          </w:p>
        </w:tc>
        <w:tc>
          <w:tcPr>
            <w:tcW w:w="3191" w:type="dxa"/>
          </w:tcPr>
          <w:p w:rsidR="0078555A" w:rsidRPr="00C6173D" w:rsidRDefault="0078555A">
            <w:pPr>
              <w:spacing w:after="0" w:line="240" w:lineRule="atLeast"/>
              <w:rPr>
                <w:rFonts w:ascii="Times New Roman" w:hAnsi="Times New Roman"/>
                <w:sz w:val="28"/>
              </w:rPr>
            </w:pPr>
            <w:r>
              <w:rPr>
                <w:rFonts w:ascii="Times New Roman" w:hAnsi="Times New Roman"/>
                <w:sz w:val="28"/>
              </w:rPr>
              <w:t xml:space="preserve">                           № 73</w:t>
            </w:r>
          </w:p>
        </w:tc>
      </w:tr>
    </w:tbl>
    <w:p w:rsidR="0078555A" w:rsidRDefault="0078555A" w:rsidP="009819B7">
      <w:pPr>
        <w:pStyle w:val="ConsPlusTitle"/>
        <w:jc w:val="both"/>
        <w:rPr>
          <w:sz w:val="24"/>
          <w:szCs w:val="24"/>
        </w:rPr>
      </w:pPr>
    </w:p>
    <w:p w:rsidR="0078555A" w:rsidRDefault="0078555A" w:rsidP="009819B7">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 внесении изменений в постановление от 14.02.2018 № 14 «Об утверждении административного регламента предоставления муниципальной услуги «Выдача разрешения (ордера) на производство земляных работ».</w:t>
      </w:r>
    </w:p>
    <w:p w:rsidR="0078555A" w:rsidRDefault="0078555A" w:rsidP="009819B7">
      <w:pPr>
        <w:pStyle w:val="ConsPlusNormal0"/>
        <w:jc w:val="both"/>
        <w:rPr>
          <w:rFonts w:ascii="Times New Roman" w:hAnsi="Times New Roman" w:cs="Times New Roman"/>
          <w:sz w:val="28"/>
          <w:szCs w:val="28"/>
        </w:rPr>
      </w:pPr>
    </w:p>
    <w:p w:rsidR="0078555A" w:rsidRDefault="0078555A" w:rsidP="009819B7">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В целях приведения правовых актов в соответствие с действующим законодательством, в соответствии с Федеральным </w:t>
      </w:r>
      <w:hyperlink r:id="rId5" w:history="1">
        <w:r>
          <w:rPr>
            <w:rStyle w:val="Hyperlink"/>
            <w:rFonts w:ascii="Times New Roman" w:hAnsi="Times New Roman"/>
            <w:sz w:val="28"/>
            <w:szCs w:val="28"/>
          </w:rPr>
          <w:t>законом</w:t>
        </w:r>
      </w:hyperlink>
      <w:r>
        <w:rPr>
          <w:rFonts w:ascii="Times New Roman" w:hAnsi="Times New Roman" w:cs="Times New Roman"/>
          <w:sz w:val="28"/>
          <w:szCs w:val="28"/>
        </w:rPr>
        <w:t xml:space="preserve"> от 27.07.2010 года № 210-ФЗ "Об организации предоставления государственных и муниципальных услуг", Федеральным </w:t>
      </w:r>
      <w:hyperlink r:id="rId6" w:history="1">
        <w:r>
          <w:rPr>
            <w:rStyle w:val="Hyperlink"/>
            <w:rFonts w:ascii="Times New Roman" w:hAnsi="Times New Roman"/>
            <w:sz w:val="28"/>
            <w:szCs w:val="28"/>
          </w:rPr>
          <w:t>законом</w:t>
        </w:r>
      </w:hyperlink>
      <w:r>
        <w:rPr>
          <w:rFonts w:ascii="Times New Roman" w:hAnsi="Times New Roman" w:cs="Times New Roman"/>
          <w:sz w:val="28"/>
          <w:szCs w:val="28"/>
        </w:rPr>
        <w:t xml:space="preserve"> от 06.10.2003 года № 131-ФЗ "Об общих принципах организации местного самоуправления в Российской Федерации", </w:t>
      </w:r>
      <w:hyperlink r:id="rId7" w:history="1">
        <w:r>
          <w:rPr>
            <w:rStyle w:val="Hyperlink"/>
            <w:rFonts w:ascii="Times New Roman" w:hAnsi="Times New Roman"/>
            <w:sz w:val="28"/>
            <w:szCs w:val="28"/>
          </w:rPr>
          <w:t>распоряжением</w:t>
        </w:r>
      </w:hyperlink>
      <w:r>
        <w:rPr>
          <w:rFonts w:ascii="Times New Roman" w:hAnsi="Times New Roman" w:cs="Times New Roman"/>
          <w:sz w:val="28"/>
          <w:szCs w:val="28"/>
        </w:rPr>
        <w:t xml:space="preserve">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в соответствии с Земельным кодексом Российской Федерации от 25.10.2001 года № 136-ФЗ, Федеральным законом от 23.06.2014 года № 171-ФЗ «О внесении изменений в Земельный кодекс Российской Федерации и отдельные акты Российской Федерации», руководствуясь  Уставом Нарвинского сельсовета Манского района Красноярского края, </w:t>
      </w:r>
      <w:r w:rsidRPr="00C6173D">
        <w:rPr>
          <w:rFonts w:ascii="Times New Roman" w:hAnsi="Times New Roman" w:cs="Times New Roman"/>
          <w:sz w:val="28"/>
          <w:szCs w:val="28"/>
        </w:rPr>
        <w:t>ПОСТАНОВЛЯЮ</w:t>
      </w:r>
      <w:r>
        <w:rPr>
          <w:rFonts w:ascii="Times New Roman" w:hAnsi="Times New Roman" w:cs="Times New Roman"/>
          <w:sz w:val="28"/>
          <w:szCs w:val="28"/>
        </w:rPr>
        <w:t>:</w:t>
      </w:r>
    </w:p>
    <w:p w:rsidR="0078555A" w:rsidRDefault="0078555A" w:rsidP="009819B7">
      <w:pPr>
        <w:pStyle w:val="ConsPlusNormal0"/>
        <w:ind w:firstLine="851"/>
        <w:jc w:val="both"/>
        <w:rPr>
          <w:rFonts w:ascii="Times New Roman" w:hAnsi="Times New Roman" w:cs="Times New Roman"/>
          <w:sz w:val="28"/>
          <w:szCs w:val="28"/>
        </w:rPr>
      </w:pPr>
    </w:p>
    <w:p w:rsidR="0078555A" w:rsidRDefault="0078555A" w:rsidP="00C6173D">
      <w:pPr>
        <w:pStyle w:val="ConsPlusNormal0"/>
        <w:ind w:firstLine="851"/>
        <w:jc w:val="both"/>
        <w:rPr>
          <w:rFonts w:ascii="Times New Roman" w:hAnsi="Times New Roman" w:cs="Times New Roman"/>
          <w:sz w:val="28"/>
          <w:szCs w:val="28"/>
        </w:rPr>
      </w:pPr>
      <w:r w:rsidRPr="00C6173D">
        <w:rPr>
          <w:rFonts w:ascii="Times New Roman" w:hAnsi="Times New Roman" w:cs="Times New Roman"/>
          <w:sz w:val="28"/>
          <w:szCs w:val="28"/>
        </w:rPr>
        <w:t xml:space="preserve">1. </w:t>
      </w:r>
      <w:r>
        <w:rPr>
          <w:rFonts w:ascii="Times New Roman" w:hAnsi="Times New Roman" w:cs="Times New Roman"/>
          <w:sz w:val="28"/>
          <w:szCs w:val="28"/>
        </w:rPr>
        <w:t>Внести изменения</w:t>
      </w:r>
      <w:r w:rsidRPr="00C6173D">
        <w:rPr>
          <w:rFonts w:ascii="Times New Roman" w:hAnsi="Times New Roman" w:cs="Times New Roman"/>
          <w:sz w:val="28"/>
          <w:szCs w:val="28"/>
        </w:rPr>
        <w:t xml:space="preserve"> в постановление от 14.02.2018 № 14 «Об утверждении административного регламента предоставления муниципальной услуги «Выдача разрешения (ордера) на производство земляных работ»</w:t>
      </w:r>
      <w:r>
        <w:rPr>
          <w:rFonts w:ascii="Times New Roman" w:hAnsi="Times New Roman" w:cs="Times New Roman"/>
          <w:sz w:val="28"/>
          <w:szCs w:val="28"/>
        </w:rPr>
        <w:t>:</w:t>
      </w:r>
    </w:p>
    <w:p w:rsidR="0078555A" w:rsidRDefault="0078555A" w:rsidP="00C6173D">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1.1. п. 2.9 административного регламента дополнить текстом следующего содержания: </w:t>
      </w:r>
    </w:p>
    <w:p w:rsidR="0078555A" w:rsidRPr="00CB37C1" w:rsidRDefault="0078555A" w:rsidP="00CB37C1">
      <w:pPr>
        <w:shd w:val="clear" w:color="auto" w:fill="FFFFFF"/>
        <w:spacing w:after="0" w:line="240" w:lineRule="auto"/>
        <w:ind w:firstLine="539"/>
        <w:jc w:val="both"/>
        <w:rPr>
          <w:rFonts w:ascii="Times New Roman" w:hAnsi="Times New Roman"/>
          <w:color w:val="000000"/>
          <w:sz w:val="28"/>
          <w:szCs w:val="28"/>
        </w:rPr>
      </w:pPr>
      <w:r w:rsidRPr="00CB37C1">
        <w:rPr>
          <w:rFonts w:ascii="Times New Roman" w:hAnsi="Times New Roman"/>
          <w:sz w:val="28"/>
          <w:szCs w:val="28"/>
        </w:rPr>
        <w:t>«</w:t>
      </w:r>
      <w:r w:rsidRPr="00CB37C1">
        <w:rPr>
          <w:rStyle w:val="blk"/>
          <w:rFonts w:ascii="Times New Roman" w:hAnsi="Times New Roman"/>
          <w:color w:val="000000"/>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CB37C1">
          <w:rPr>
            <w:rStyle w:val="Hyperlink"/>
            <w:rFonts w:ascii="Times New Roman" w:hAnsi="Times New Roman"/>
            <w:color w:val="666699"/>
            <w:sz w:val="28"/>
            <w:szCs w:val="28"/>
            <w:u w:val="none"/>
          </w:rPr>
          <w:t>части 1 статьи 9</w:t>
        </w:r>
      </w:hyperlink>
      <w:r w:rsidRPr="00CB37C1">
        <w:rPr>
          <w:rStyle w:val="blk"/>
          <w:rFonts w:ascii="Times New Roman" w:hAnsi="Times New Roman"/>
          <w:color w:val="000000"/>
          <w:sz w:val="28"/>
          <w:szCs w:val="28"/>
        </w:rPr>
        <w:t> настоящего Федерального закона;</w:t>
      </w:r>
    </w:p>
    <w:p w:rsidR="0078555A" w:rsidRPr="00CB37C1" w:rsidRDefault="0078555A" w:rsidP="00CB37C1">
      <w:pPr>
        <w:shd w:val="clear" w:color="auto" w:fill="FFFFFF"/>
        <w:spacing w:after="0" w:line="240" w:lineRule="auto"/>
        <w:ind w:firstLine="539"/>
        <w:jc w:val="both"/>
        <w:rPr>
          <w:rFonts w:ascii="Times New Roman" w:hAnsi="Times New Roman"/>
          <w:color w:val="000000"/>
          <w:sz w:val="28"/>
          <w:szCs w:val="28"/>
        </w:rPr>
      </w:pPr>
      <w:bookmarkStart w:id="0" w:name="dst290"/>
      <w:bookmarkEnd w:id="0"/>
      <w:r w:rsidRPr="00CB37C1">
        <w:rPr>
          <w:rStyle w:val="blk"/>
          <w:rFonts w:ascii="Times New Roman" w:hAnsi="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8555A" w:rsidRPr="00CB37C1" w:rsidRDefault="0078555A" w:rsidP="00CB37C1">
      <w:pPr>
        <w:shd w:val="clear" w:color="auto" w:fill="FFFFFF"/>
        <w:spacing w:after="0" w:line="240" w:lineRule="auto"/>
        <w:ind w:firstLine="539"/>
        <w:jc w:val="both"/>
        <w:rPr>
          <w:rFonts w:ascii="Times New Roman" w:hAnsi="Times New Roman"/>
          <w:color w:val="000000"/>
          <w:sz w:val="28"/>
          <w:szCs w:val="28"/>
        </w:rPr>
      </w:pPr>
      <w:bookmarkStart w:id="1" w:name="dst291"/>
      <w:bookmarkEnd w:id="1"/>
      <w:r w:rsidRPr="00CB37C1">
        <w:rPr>
          <w:rStyle w:val="blk"/>
          <w:rFonts w:ascii="Times New Roman" w:hAnsi="Times New Roman"/>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8555A" w:rsidRPr="00CB37C1" w:rsidRDefault="0078555A" w:rsidP="00CB37C1">
      <w:pPr>
        <w:shd w:val="clear" w:color="auto" w:fill="FFFFFF"/>
        <w:spacing w:after="0" w:line="240" w:lineRule="auto"/>
        <w:ind w:firstLine="539"/>
        <w:jc w:val="both"/>
        <w:rPr>
          <w:rFonts w:ascii="Times New Roman" w:hAnsi="Times New Roman"/>
          <w:color w:val="000000"/>
          <w:sz w:val="28"/>
          <w:szCs w:val="28"/>
        </w:rPr>
      </w:pPr>
      <w:bookmarkStart w:id="2" w:name="dst292"/>
      <w:bookmarkEnd w:id="2"/>
      <w:r w:rsidRPr="00CB37C1">
        <w:rPr>
          <w:rStyle w:val="blk"/>
          <w:rFonts w:ascii="Times New Roman" w:hAnsi="Times New Roman"/>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8555A" w:rsidRPr="00CB37C1" w:rsidRDefault="0078555A" w:rsidP="00CB37C1">
      <w:pPr>
        <w:shd w:val="clear" w:color="auto" w:fill="FFFFFF"/>
        <w:spacing w:after="0" w:line="240" w:lineRule="auto"/>
        <w:ind w:firstLine="539"/>
        <w:jc w:val="both"/>
        <w:rPr>
          <w:rFonts w:ascii="Times New Roman" w:hAnsi="Times New Roman"/>
          <w:color w:val="000000"/>
          <w:sz w:val="28"/>
          <w:szCs w:val="28"/>
        </w:rPr>
      </w:pPr>
      <w:bookmarkStart w:id="3" w:name="dst293"/>
      <w:bookmarkEnd w:id="3"/>
      <w:r w:rsidRPr="00CB37C1">
        <w:rPr>
          <w:rStyle w:val="blk"/>
          <w:rFonts w:ascii="Times New Roman" w:hAnsi="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8555A" w:rsidRPr="00CB37C1" w:rsidRDefault="0078555A" w:rsidP="00CB37C1">
      <w:pPr>
        <w:shd w:val="clear" w:color="auto" w:fill="FFFFFF"/>
        <w:spacing w:after="0" w:line="240" w:lineRule="auto"/>
        <w:ind w:firstLine="539"/>
        <w:jc w:val="both"/>
        <w:rPr>
          <w:rFonts w:ascii="Times New Roman" w:hAnsi="Times New Roman"/>
          <w:color w:val="000000"/>
          <w:sz w:val="28"/>
          <w:szCs w:val="28"/>
        </w:rPr>
      </w:pPr>
      <w:bookmarkStart w:id="4" w:name="dst294"/>
      <w:bookmarkEnd w:id="4"/>
      <w:r w:rsidRPr="00CB37C1">
        <w:rPr>
          <w:rStyle w:val="blk"/>
          <w:rFonts w:ascii="Times New Roman" w:hAnsi="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CB37C1">
          <w:rPr>
            <w:rStyle w:val="Hyperlink"/>
            <w:rFonts w:ascii="Times New Roman" w:hAnsi="Times New Roman"/>
            <w:color w:val="666699"/>
            <w:sz w:val="28"/>
            <w:szCs w:val="28"/>
            <w:u w:val="none"/>
          </w:rPr>
          <w:t>частью 1.1 статьи 16</w:t>
        </w:r>
      </w:hyperlink>
      <w:r w:rsidRPr="00CB37C1">
        <w:rPr>
          <w:rStyle w:val="blk"/>
          <w:rFonts w:ascii="Times New Roman" w:hAnsi="Times New Roman"/>
          <w:color w:val="000000"/>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CB37C1">
          <w:rPr>
            <w:rStyle w:val="Hyperlink"/>
            <w:rFonts w:ascii="Times New Roman" w:hAnsi="Times New Roman"/>
            <w:color w:val="666699"/>
            <w:sz w:val="28"/>
            <w:szCs w:val="28"/>
            <w:u w:val="none"/>
          </w:rPr>
          <w:t>частью 1.1 статьи 16</w:t>
        </w:r>
      </w:hyperlink>
      <w:r w:rsidRPr="00CB37C1">
        <w:rPr>
          <w:rStyle w:val="blk"/>
          <w:rFonts w:ascii="Times New Roman" w:hAnsi="Times New Roman"/>
          <w:color w:val="000000"/>
          <w:sz w:val="28"/>
          <w:szCs w:val="28"/>
        </w:rPr>
        <w:t> настоящего Федерального закона, уведомляется заявитель, а также приносятся извинения за доставленные неудобства.»</w:t>
      </w:r>
    </w:p>
    <w:p w:rsidR="0078555A" w:rsidRDefault="0078555A" w:rsidP="00EB0088">
      <w:pPr>
        <w:pStyle w:val="ConsPlusNormal0"/>
        <w:ind w:firstLine="851"/>
        <w:jc w:val="both"/>
        <w:rPr>
          <w:rFonts w:ascii="Times New Roman" w:hAnsi="Times New Roman" w:cs="Times New Roman"/>
          <w:sz w:val="28"/>
          <w:szCs w:val="28"/>
        </w:rPr>
      </w:pPr>
      <w:r w:rsidRPr="00152448">
        <w:rPr>
          <w:rFonts w:ascii="Times New Roman" w:hAnsi="Times New Roman" w:cs="Times New Roman"/>
          <w:sz w:val="28"/>
          <w:szCs w:val="28"/>
        </w:rPr>
        <w:t>1.2. п. 5.2</w:t>
      </w:r>
      <w:r>
        <w:rPr>
          <w:rFonts w:ascii="Times New Roman" w:hAnsi="Times New Roman" w:cs="Times New Roman"/>
          <w:sz w:val="28"/>
          <w:szCs w:val="28"/>
        </w:rPr>
        <w:t xml:space="preserve"> административного регламента дополнить текстом следующего содержания: </w:t>
      </w:r>
    </w:p>
    <w:p w:rsidR="0078555A" w:rsidRPr="00CB37C1" w:rsidRDefault="0078555A" w:rsidP="00CB37C1">
      <w:pPr>
        <w:shd w:val="clear" w:color="auto" w:fill="FFFFFF"/>
        <w:spacing w:after="0" w:line="240" w:lineRule="auto"/>
        <w:ind w:firstLine="540"/>
        <w:jc w:val="both"/>
        <w:rPr>
          <w:rFonts w:ascii="Times New Roman" w:hAnsi="Times New Roman"/>
          <w:color w:val="000000"/>
          <w:sz w:val="28"/>
          <w:szCs w:val="28"/>
        </w:rPr>
      </w:pPr>
      <w:r>
        <w:rPr>
          <w:rStyle w:val="blk"/>
          <w:rFonts w:ascii="Times New Roman" w:hAnsi="Times New Roman"/>
          <w:color w:val="000000"/>
          <w:sz w:val="28"/>
          <w:szCs w:val="28"/>
        </w:rPr>
        <w:t xml:space="preserve">« </w:t>
      </w:r>
      <w:r w:rsidRPr="00CB37C1">
        <w:rPr>
          <w:rStyle w:val="blk"/>
          <w:rFonts w:ascii="Times New Roman" w:hAnsi="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78555A" w:rsidRPr="00CB37C1" w:rsidRDefault="0078555A" w:rsidP="00CB37C1">
      <w:pPr>
        <w:shd w:val="clear" w:color="auto" w:fill="FFFFFF"/>
        <w:spacing w:after="0" w:line="240" w:lineRule="auto"/>
        <w:ind w:firstLine="540"/>
        <w:jc w:val="both"/>
        <w:rPr>
          <w:rFonts w:ascii="Times New Roman" w:hAnsi="Times New Roman"/>
          <w:color w:val="000000"/>
          <w:sz w:val="28"/>
          <w:szCs w:val="28"/>
        </w:rPr>
      </w:pPr>
      <w:bookmarkStart w:id="5" w:name="dst225"/>
      <w:bookmarkEnd w:id="5"/>
      <w:r>
        <w:rPr>
          <w:rStyle w:val="blk"/>
          <w:rFonts w:ascii="Times New Roman" w:hAnsi="Times New Roman"/>
          <w:color w:val="000000"/>
          <w:sz w:val="28"/>
          <w:szCs w:val="28"/>
        </w:rPr>
        <w:t>9)</w:t>
      </w:r>
      <w:r w:rsidRPr="00CB37C1">
        <w:rPr>
          <w:rStyle w:val="blk"/>
          <w:rFonts w:ascii="Times New Roman" w:hAnsi="Times New Roman"/>
          <w:color w:val="000000"/>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CB37C1">
          <w:rPr>
            <w:rStyle w:val="Hyperlink"/>
            <w:rFonts w:ascii="Times New Roman" w:hAnsi="Times New Roman"/>
            <w:color w:val="666699"/>
            <w:sz w:val="28"/>
            <w:szCs w:val="28"/>
            <w:u w:val="none"/>
          </w:rPr>
          <w:t>частью 1.3 статьи 16</w:t>
        </w:r>
      </w:hyperlink>
      <w:r w:rsidRPr="00CB37C1">
        <w:rPr>
          <w:rStyle w:val="blk"/>
          <w:rFonts w:ascii="Times New Roman" w:hAnsi="Times New Roman"/>
          <w:color w:val="000000"/>
          <w:sz w:val="28"/>
          <w:szCs w:val="28"/>
        </w:rPr>
        <w:t> настоящего Федерального закона.</w:t>
      </w:r>
    </w:p>
    <w:p w:rsidR="0078555A" w:rsidRPr="00CB37C1" w:rsidRDefault="0078555A" w:rsidP="00CB37C1">
      <w:pPr>
        <w:shd w:val="clear" w:color="auto" w:fill="FFFFFF"/>
        <w:tabs>
          <w:tab w:val="left" w:pos="540"/>
        </w:tabs>
        <w:spacing w:after="0" w:line="240" w:lineRule="auto"/>
        <w:jc w:val="both"/>
        <w:rPr>
          <w:rFonts w:ascii="Times New Roman" w:hAnsi="Times New Roman"/>
          <w:color w:val="000000"/>
          <w:sz w:val="28"/>
          <w:szCs w:val="28"/>
        </w:rPr>
      </w:pPr>
      <w:r>
        <w:rPr>
          <w:rStyle w:val="blk"/>
          <w:rFonts w:ascii="Times New Roman" w:hAnsi="Times New Roman"/>
          <w:color w:val="000000"/>
          <w:sz w:val="28"/>
          <w:szCs w:val="28"/>
        </w:rPr>
        <w:t xml:space="preserve">       </w:t>
      </w:r>
      <w:r w:rsidRPr="00CB37C1">
        <w:rPr>
          <w:rStyle w:val="blk"/>
          <w:rFonts w:ascii="Times New Roman" w:hAnsi="Times New Roman"/>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dst290" w:history="1">
        <w:r w:rsidRPr="00CB37C1">
          <w:rPr>
            <w:rStyle w:val="Hyperlink"/>
            <w:rFonts w:ascii="Times New Roman" w:hAnsi="Times New Roman"/>
            <w:color w:val="666699"/>
            <w:sz w:val="28"/>
            <w:szCs w:val="28"/>
            <w:u w:val="none"/>
          </w:rPr>
          <w:t>пунктом 4 части 1 статьи 7</w:t>
        </w:r>
      </w:hyperlink>
      <w:r w:rsidRPr="00CB37C1">
        <w:rPr>
          <w:rStyle w:val="blk"/>
          <w:rFonts w:ascii="Times New Roman" w:hAnsi="Times New Roman"/>
          <w:color w:val="000000"/>
          <w:sz w:val="28"/>
          <w:szCs w:val="28"/>
        </w:rPr>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CB37C1">
          <w:rPr>
            <w:rStyle w:val="Hyperlink"/>
            <w:rFonts w:ascii="Times New Roman" w:hAnsi="Times New Roman"/>
            <w:color w:val="666699"/>
            <w:sz w:val="28"/>
            <w:szCs w:val="28"/>
            <w:u w:val="none"/>
          </w:rPr>
          <w:t>частью 1.3 статьи 16</w:t>
        </w:r>
      </w:hyperlink>
      <w:r w:rsidRPr="00CB37C1">
        <w:rPr>
          <w:rStyle w:val="blk"/>
          <w:rFonts w:ascii="Times New Roman" w:hAnsi="Times New Roman"/>
          <w:color w:val="000000"/>
          <w:sz w:val="28"/>
          <w:szCs w:val="28"/>
        </w:rPr>
        <w:t> настоящего Федерального закона.</w:t>
      </w:r>
      <w:r>
        <w:rPr>
          <w:rStyle w:val="blk"/>
          <w:rFonts w:ascii="Times New Roman" w:hAnsi="Times New Roman"/>
          <w:color w:val="000000"/>
          <w:sz w:val="28"/>
          <w:szCs w:val="28"/>
        </w:rPr>
        <w:t>»</w:t>
      </w:r>
    </w:p>
    <w:p w:rsidR="0078555A" w:rsidRDefault="0078555A" w:rsidP="00CB37C1">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1.3. п. 5.4 административного регламента дополнить текстом следующего содержания: </w:t>
      </w:r>
    </w:p>
    <w:p w:rsidR="0078555A" w:rsidRPr="00CB37C1" w:rsidRDefault="0078555A" w:rsidP="00CB37C1">
      <w:pPr>
        <w:shd w:val="clear" w:color="auto" w:fill="FFFFFF"/>
        <w:spacing w:after="0" w:line="240" w:lineRule="auto"/>
        <w:ind w:firstLine="539"/>
        <w:jc w:val="both"/>
        <w:rPr>
          <w:rFonts w:ascii="Times New Roman" w:hAnsi="Times New Roman"/>
          <w:color w:val="000000"/>
          <w:sz w:val="28"/>
          <w:szCs w:val="28"/>
        </w:rPr>
      </w:pPr>
      <w:r w:rsidRPr="00CB37C1">
        <w:rPr>
          <w:rStyle w:val="blk"/>
          <w:rFonts w:ascii="Times New Roman" w:hAnsi="Times New Roman"/>
          <w:color w:val="00000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4" w:anchor="dst100352" w:history="1">
        <w:r w:rsidRPr="00CB37C1">
          <w:rPr>
            <w:rStyle w:val="Hyperlink"/>
            <w:rFonts w:ascii="Times New Roman" w:hAnsi="Times New Roman"/>
            <w:color w:val="666699"/>
            <w:sz w:val="28"/>
            <w:szCs w:val="28"/>
            <w:u w:val="none"/>
          </w:rPr>
          <w:t>частью 1.1 статьи 16</w:t>
        </w:r>
      </w:hyperlink>
      <w:r w:rsidRPr="00CB37C1">
        <w:rPr>
          <w:rStyle w:val="blk"/>
          <w:rFonts w:ascii="Times New Roman" w:hAnsi="Times New Roman"/>
          <w:color w:val="000000"/>
          <w:sz w:val="28"/>
          <w:szCs w:val="28"/>
        </w:rPr>
        <w:t>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15" w:anchor="dst100352" w:history="1">
        <w:r w:rsidRPr="00CB37C1">
          <w:rPr>
            <w:rStyle w:val="Hyperlink"/>
            <w:rFonts w:ascii="Times New Roman" w:hAnsi="Times New Roman"/>
            <w:color w:val="666699"/>
            <w:sz w:val="28"/>
            <w:szCs w:val="28"/>
            <w:u w:val="none"/>
          </w:rPr>
          <w:t>частью 1.1 статьи 16</w:t>
        </w:r>
      </w:hyperlink>
      <w:r w:rsidRPr="00CB37C1">
        <w:rPr>
          <w:rStyle w:val="blk"/>
          <w:rFonts w:ascii="Times New Roman" w:hAnsi="Times New Roman"/>
          <w:color w:val="000000"/>
          <w:sz w:val="28"/>
          <w:szCs w:val="28"/>
        </w:rPr>
        <w:t>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555A" w:rsidRDefault="0078555A" w:rsidP="009E6A23">
      <w:pPr>
        <w:pStyle w:val="ConsPlusNormal0"/>
        <w:tabs>
          <w:tab w:val="left" w:pos="540"/>
        </w:tabs>
        <w:jc w:val="both"/>
        <w:rPr>
          <w:rFonts w:ascii="Times New Roman" w:hAnsi="Times New Roman" w:cs="Times New Roman"/>
          <w:sz w:val="28"/>
          <w:szCs w:val="28"/>
        </w:rPr>
      </w:pPr>
      <w:r>
        <w:rPr>
          <w:rFonts w:ascii="Times New Roman" w:hAnsi="Times New Roman" w:cs="Times New Roman"/>
          <w:sz w:val="28"/>
          <w:szCs w:val="28"/>
        </w:rPr>
        <w:t xml:space="preserve">       1.4. п. 5.6 административного регламента дополнить текстом следующего содержания: </w:t>
      </w:r>
    </w:p>
    <w:p w:rsidR="0078555A" w:rsidRPr="009E6A23" w:rsidRDefault="0078555A" w:rsidP="009E6A23">
      <w:pPr>
        <w:shd w:val="clear" w:color="auto" w:fill="FFFFFF"/>
        <w:spacing w:after="0" w:line="240" w:lineRule="auto"/>
        <w:ind w:firstLine="539"/>
        <w:jc w:val="both"/>
        <w:rPr>
          <w:rFonts w:ascii="Times New Roman" w:hAnsi="Times New Roman"/>
          <w:color w:val="000000"/>
          <w:sz w:val="28"/>
          <w:szCs w:val="28"/>
        </w:rPr>
      </w:pPr>
      <w:r w:rsidRPr="009E6A23">
        <w:rPr>
          <w:rStyle w:val="blk"/>
          <w:rFonts w:ascii="Times New Roman" w:hAnsi="Times New Roman"/>
          <w:color w:val="000000"/>
          <w:sz w:val="28"/>
          <w:szCs w:val="28"/>
        </w:rPr>
        <w:t>«В случае признания жалобы подлежащей удовлетворению в ответе заявителю, указанном в </w:t>
      </w:r>
      <w:hyperlink r:id="rId16" w:anchor="dst121" w:history="1">
        <w:r w:rsidRPr="009E6A23">
          <w:rPr>
            <w:rStyle w:val="Hyperlink"/>
            <w:rFonts w:ascii="Times New Roman" w:hAnsi="Times New Roman"/>
            <w:color w:val="666699"/>
            <w:sz w:val="28"/>
            <w:szCs w:val="28"/>
            <w:u w:val="none"/>
          </w:rPr>
          <w:t>части 8</w:t>
        </w:r>
      </w:hyperlink>
      <w:r w:rsidRPr="009E6A23">
        <w:rPr>
          <w:rStyle w:val="blk"/>
          <w:rFonts w:ascii="Times New Roman" w:hAnsi="Times New Roman"/>
          <w:color w:val="000000"/>
          <w:sz w:val="28"/>
          <w:szCs w:val="28"/>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7" w:anchor="dst100352" w:history="1">
        <w:r w:rsidRPr="009E6A23">
          <w:rPr>
            <w:rStyle w:val="Hyperlink"/>
            <w:rFonts w:ascii="Times New Roman" w:hAnsi="Times New Roman"/>
            <w:color w:val="666699"/>
            <w:sz w:val="28"/>
            <w:szCs w:val="28"/>
            <w:u w:val="none"/>
          </w:rPr>
          <w:t>частью 1.1 статьи 16</w:t>
        </w:r>
      </w:hyperlink>
      <w:r w:rsidRPr="009E6A23">
        <w:rPr>
          <w:rStyle w:val="blk"/>
          <w:rFonts w:ascii="Times New Roman" w:hAnsi="Times New Roman"/>
          <w:color w:val="000000"/>
          <w:sz w:val="28"/>
          <w:szCs w:val="28"/>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6" w:name="dst298"/>
      <w:bookmarkEnd w:id="6"/>
    </w:p>
    <w:p w:rsidR="0078555A" w:rsidRPr="009E6A23" w:rsidRDefault="0078555A" w:rsidP="009E6A23">
      <w:pPr>
        <w:shd w:val="clear" w:color="auto" w:fill="FFFFFF"/>
        <w:spacing w:after="0" w:line="240" w:lineRule="auto"/>
        <w:ind w:firstLine="539"/>
        <w:jc w:val="both"/>
        <w:rPr>
          <w:rFonts w:ascii="Times New Roman" w:hAnsi="Times New Roman"/>
          <w:color w:val="000000"/>
          <w:sz w:val="28"/>
          <w:szCs w:val="28"/>
        </w:rPr>
      </w:pPr>
      <w:r w:rsidRPr="009E6A23">
        <w:rPr>
          <w:rStyle w:val="blk"/>
          <w:rFonts w:ascii="Times New Roman" w:hAnsi="Times New Roman"/>
          <w:color w:val="000000"/>
          <w:sz w:val="28"/>
          <w:szCs w:val="28"/>
        </w:rPr>
        <w:t>В случае признания жалобы не подлежащей удовлетворению в ответе заявителю, указанном в </w:t>
      </w:r>
      <w:hyperlink r:id="rId18" w:anchor="dst121" w:history="1">
        <w:r w:rsidRPr="009E6A23">
          <w:rPr>
            <w:rStyle w:val="Hyperlink"/>
            <w:rFonts w:ascii="Times New Roman" w:hAnsi="Times New Roman"/>
            <w:color w:val="666699"/>
            <w:sz w:val="28"/>
            <w:szCs w:val="28"/>
            <w:u w:val="none"/>
          </w:rPr>
          <w:t>части 8</w:t>
        </w:r>
      </w:hyperlink>
      <w:r w:rsidRPr="009E6A23">
        <w:rPr>
          <w:rStyle w:val="blk"/>
          <w:rFonts w:ascii="Times New Roman" w:hAnsi="Times New Roman"/>
          <w:color w:val="000000"/>
          <w:sz w:val="28"/>
          <w:szCs w:val="28"/>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8555A" w:rsidRDefault="0078555A" w:rsidP="006D4C76">
      <w:pPr>
        <w:pStyle w:val="ConsPlusNormal0"/>
        <w:ind w:firstLine="851"/>
        <w:jc w:val="both"/>
        <w:rPr>
          <w:rFonts w:ascii="Times New Roman" w:hAnsi="Times New Roman" w:cs="Times New Roman"/>
          <w:sz w:val="28"/>
          <w:szCs w:val="28"/>
        </w:rPr>
      </w:pPr>
      <w:r w:rsidRPr="006D4C76">
        <w:rPr>
          <w:rFonts w:ascii="Times New Roman" w:hAnsi="Times New Roman" w:cs="Times New Roman"/>
          <w:sz w:val="28"/>
          <w:szCs w:val="28"/>
        </w:rPr>
        <w:t>2.</w:t>
      </w:r>
      <w:r>
        <w:rPr>
          <w:rFonts w:ascii="Times New Roman" w:hAnsi="Times New Roman" w:cs="Times New Roman"/>
        </w:rPr>
        <w:t xml:space="preserve"> </w:t>
      </w:r>
      <w:r w:rsidRPr="006D4C76">
        <w:rPr>
          <w:rFonts w:ascii="Times New Roman" w:hAnsi="Times New Roman" w:cs="Times New Roman"/>
          <w:sz w:val="28"/>
          <w:szCs w:val="28"/>
        </w:rPr>
        <w:t>Контроль за исполнением настоящего постановления оставляю за собой.</w:t>
      </w:r>
    </w:p>
    <w:p w:rsidR="0078555A" w:rsidRPr="006D4C76" w:rsidRDefault="0078555A" w:rsidP="006D4C76">
      <w:pPr>
        <w:pStyle w:val="ConsPlusNormal0"/>
        <w:ind w:firstLine="851"/>
        <w:jc w:val="both"/>
        <w:rPr>
          <w:rFonts w:ascii="Times New Roman" w:hAnsi="Times New Roman" w:cs="Times New Roman"/>
          <w:sz w:val="28"/>
          <w:szCs w:val="28"/>
        </w:rPr>
      </w:pPr>
      <w:r w:rsidRPr="006D4C76">
        <w:rPr>
          <w:rFonts w:ascii="Times New Roman" w:hAnsi="Times New Roman" w:cs="Times New Roman"/>
          <w:sz w:val="28"/>
          <w:szCs w:val="28"/>
        </w:rPr>
        <w:t>3. Постановление  вступает в силу после официального опубликования в информационном бюллетене «Ведомости Манского района» и подлежит размещению на офи</w:t>
      </w:r>
      <w:r>
        <w:rPr>
          <w:rFonts w:ascii="Times New Roman" w:hAnsi="Times New Roman" w:cs="Times New Roman"/>
          <w:sz w:val="28"/>
          <w:szCs w:val="28"/>
        </w:rPr>
        <w:t>циальном сайте администрации Нарвинского сельсовета</w:t>
      </w:r>
      <w:r w:rsidRPr="006D4C76">
        <w:rPr>
          <w:rFonts w:ascii="Times New Roman" w:hAnsi="Times New Roman" w:cs="Times New Roman"/>
          <w:sz w:val="28"/>
          <w:szCs w:val="28"/>
        </w:rPr>
        <w:t>.</w:t>
      </w:r>
    </w:p>
    <w:p w:rsidR="0078555A" w:rsidRPr="006D4C76" w:rsidRDefault="0078555A" w:rsidP="009819B7">
      <w:pPr>
        <w:pStyle w:val="ConsPlusNormal0"/>
        <w:jc w:val="both"/>
        <w:rPr>
          <w:rFonts w:ascii="Times New Roman" w:hAnsi="Times New Roman" w:cs="Times New Roman"/>
          <w:sz w:val="28"/>
          <w:szCs w:val="28"/>
        </w:rPr>
      </w:pPr>
    </w:p>
    <w:p w:rsidR="0078555A" w:rsidRDefault="0078555A" w:rsidP="009819B7">
      <w:pPr>
        <w:pStyle w:val="ConsPlusNormal0"/>
        <w:jc w:val="both"/>
        <w:rPr>
          <w:rFonts w:ascii="Times New Roman" w:hAnsi="Times New Roman" w:cs="Times New Roman"/>
          <w:sz w:val="28"/>
          <w:szCs w:val="28"/>
        </w:rPr>
      </w:pPr>
    </w:p>
    <w:p w:rsidR="0078555A" w:rsidRDefault="0078555A" w:rsidP="009819B7">
      <w:pPr>
        <w:pStyle w:val="ConsPlusNormal0"/>
        <w:jc w:val="both"/>
        <w:rPr>
          <w:rFonts w:ascii="Times New Roman" w:hAnsi="Times New Roman" w:cs="Times New Roman"/>
          <w:sz w:val="28"/>
          <w:szCs w:val="28"/>
        </w:rPr>
      </w:pPr>
    </w:p>
    <w:p w:rsidR="0078555A" w:rsidRDefault="0078555A" w:rsidP="009819B7">
      <w:pPr>
        <w:shd w:val="clear" w:color="auto" w:fill="FFFFFF"/>
        <w:rPr>
          <w:rFonts w:ascii="Times New Roman" w:hAnsi="Times New Roman"/>
          <w:sz w:val="28"/>
          <w:szCs w:val="28"/>
        </w:rPr>
      </w:pPr>
      <w:r>
        <w:rPr>
          <w:rFonts w:ascii="Times New Roman" w:hAnsi="Times New Roman"/>
          <w:sz w:val="28"/>
          <w:szCs w:val="28"/>
        </w:rPr>
        <w:t>Глава Нарвинского сельсовета                           С.С. Олейник</w:t>
      </w:r>
    </w:p>
    <w:p w:rsidR="0078555A" w:rsidRDefault="0078555A" w:rsidP="009D3BDA">
      <w:pPr>
        <w:pStyle w:val="ConsPlusNormal0"/>
        <w:rPr>
          <w:rFonts w:ascii="Calibri" w:hAnsi="Calibri" w:cs="Times New Roman"/>
          <w:sz w:val="24"/>
          <w:szCs w:val="24"/>
        </w:rPr>
      </w:pPr>
    </w:p>
    <w:p w:rsidR="0078555A" w:rsidRDefault="0078555A" w:rsidP="009D3BDA">
      <w:pPr>
        <w:pStyle w:val="ConsPlusNormal0"/>
        <w:rPr>
          <w:rFonts w:ascii="Calibri" w:hAnsi="Calibri" w:cs="Times New Roman"/>
          <w:sz w:val="22"/>
          <w:szCs w:val="22"/>
        </w:rPr>
      </w:pPr>
    </w:p>
    <w:sectPr w:rsidR="0078555A" w:rsidSect="006618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19B7"/>
    <w:rsid w:val="00040595"/>
    <w:rsid w:val="00152448"/>
    <w:rsid w:val="0018435D"/>
    <w:rsid w:val="001E4426"/>
    <w:rsid w:val="00230487"/>
    <w:rsid w:val="00235AA7"/>
    <w:rsid w:val="00276E64"/>
    <w:rsid w:val="002F1B0B"/>
    <w:rsid w:val="003127B5"/>
    <w:rsid w:val="00333C54"/>
    <w:rsid w:val="004402F6"/>
    <w:rsid w:val="00581158"/>
    <w:rsid w:val="005959E9"/>
    <w:rsid w:val="00642088"/>
    <w:rsid w:val="0066185C"/>
    <w:rsid w:val="006D4C76"/>
    <w:rsid w:val="0078555A"/>
    <w:rsid w:val="008E1482"/>
    <w:rsid w:val="009819B7"/>
    <w:rsid w:val="009A0B19"/>
    <w:rsid w:val="009D3BDA"/>
    <w:rsid w:val="009D4678"/>
    <w:rsid w:val="009E6A23"/>
    <w:rsid w:val="00AD2F3F"/>
    <w:rsid w:val="00AD53E9"/>
    <w:rsid w:val="00B23DE1"/>
    <w:rsid w:val="00C54057"/>
    <w:rsid w:val="00C6173D"/>
    <w:rsid w:val="00C957EF"/>
    <w:rsid w:val="00CB37C1"/>
    <w:rsid w:val="00CC6A0F"/>
    <w:rsid w:val="00CD0B53"/>
    <w:rsid w:val="00D370AC"/>
    <w:rsid w:val="00E044DE"/>
    <w:rsid w:val="00E70E37"/>
    <w:rsid w:val="00EB0088"/>
    <w:rsid w:val="00FB23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9B7"/>
    <w:pPr>
      <w:spacing w:after="200" w:line="276" w:lineRule="auto"/>
    </w:pPr>
    <w:rPr>
      <w:rFonts w:ascii="Calibri" w:hAnsi="Calibri"/>
    </w:rPr>
  </w:style>
  <w:style w:type="paragraph" w:styleId="Heading1">
    <w:name w:val="heading 1"/>
    <w:basedOn w:val="Normal"/>
    <w:next w:val="Normal"/>
    <w:link w:val="Heading1Char"/>
    <w:uiPriority w:val="99"/>
    <w:qFormat/>
    <w:rsid w:val="009819B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19B7"/>
    <w:rPr>
      <w:rFonts w:ascii="Arial" w:hAnsi="Arial" w:cs="Arial"/>
      <w:b/>
      <w:bCs/>
      <w:kern w:val="32"/>
      <w:sz w:val="32"/>
      <w:szCs w:val="32"/>
      <w:lang w:val="ru-RU" w:eastAsia="ru-RU" w:bidi="ar-SA"/>
    </w:rPr>
  </w:style>
  <w:style w:type="character" w:styleId="Hyperlink">
    <w:name w:val="Hyperlink"/>
    <w:basedOn w:val="DefaultParagraphFont"/>
    <w:uiPriority w:val="99"/>
    <w:rsid w:val="009819B7"/>
    <w:rPr>
      <w:rFonts w:cs="Times New Roman"/>
      <w:color w:val="0000FF"/>
      <w:u w:val="single"/>
    </w:rPr>
  </w:style>
  <w:style w:type="paragraph" w:styleId="NormalWeb">
    <w:name w:val="Normal (Web)"/>
    <w:basedOn w:val="Normal"/>
    <w:uiPriority w:val="99"/>
    <w:rsid w:val="009819B7"/>
    <w:pPr>
      <w:spacing w:before="100" w:beforeAutospacing="1" w:after="100" w:afterAutospacing="1" w:line="240" w:lineRule="atLeast"/>
    </w:pPr>
    <w:rPr>
      <w:rFonts w:ascii="Arial" w:hAnsi="Arial" w:cs="Arial"/>
      <w:color w:val="000000"/>
      <w:sz w:val="20"/>
      <w:szCs w:val="20"/>
    </w:rPr>
  </w:style>
  <w:style w:type="character" w:customStyle="1" w:styleId="TitleChar">
    <w:name w:val="Title Char"/>
    <w:uiPriority w:val="99"/>
    <w:locked/>
    <w:rsid w:val="009819B7"/>
    <w:rPr>
      <w:sz w:val="28"/>
      <w:lang w:val="ru-RU" w:eastAsia="ru-RU"/>
    </w:rPr>
  </w:style>
  <w:style w:type="paragraph" w:styleId="Title">
    <w:name w:val="Title"/>
    <w:basedOn w:val="Normal"/>
    <w:link w:val="TitleChar1"/>
    <w:uiPriority w:val="99"/>
    <w:qFormat/>
    <w:rsid w:val="009819B7"/>
    <w:pPr>
      <w:spacing w:after="0" w:line="240" w:lineRule="auto"/>
      <w:jc w:val="center"/>
    </w:pPr>
    <w:rPr>
      <w:rFonts w:ascii="Times New Roman" w:hAnsi="Times New Roman"/>
      <w:sz w:val="28"/>
      <w:szCs w:val="20"/>
    </w:rPr>
  </w:style>
  <w:style w:type="character" w:customStyle="1" w:styleId="TitleChar1">
    <w:name w:val="Title Char1"/>
    <w:basedOn w:val="DefaultParagraphFont"/>
    <w:link w:val="Title"/>
    <w:uiPriority w:val="99"/>
    <w:locked/>
    <w:rsid w:val="00FB23A8"/>
    <w:rPr>
      <w:rFonts w:ascii="Cambria" w:hAnsi="Cambria" w:cs="Times New Roman"/>
      <w:b/>
      <w:bCs/>
      <w:kern w:val="28"/>
      <w:sz w:val="32"/>
      <w:szCs w:val="32"/>
    </w:rPr>
  </w:style>
  <w:style w:type="character" w:customStyle="1" w:styleId="BodyTextChar">
    <w:name w:val="Body Text Char"/>
    <w:uiPriority w:val="99"/>
    <w:semiHidden/>
    <w:locked/>
    <w:rsid w:val="009819B7"/>
    <w:rPr>
      <w:sz w:val="28"/>
      <w:lang w:val="ru-RU" w:eastAsia="ru-RU"/>
    </w:rPr>
  </w:style>
  <w:style w:type="paragraph" w:styleId="BodyText">
    <w:name w:val="Body Text"/>
    <w:basedOn w:val="Normal"/>
    <w:link w:val="BodyTextChar1"/>
    <w:uiPriority w:val="99"/>
    <w:rsid w:val="009819B7"/>
    <w:pPr>
      <w:spacing w:after="0" w:line="240" w:lineRule="auto"/>
    </w:pPr>
    <w:rPr>
      <w:rFonts w:ascii="Times New Roman" w:hAnsi="Times New Roman"/>
      <w:sz w:val="28"/>
      <w:szCs w:val="20"/>
    </w:rPr>
  </w:style>
  <w:style w:type="character" w:customStyle="1" w:styleId="BodyTextChar1">
    <w:name w:val="Body Text Char1"/>
    <w:basedOn w:val="DefaultParagraphFont"/>
    <w:link w:val="BodyText"/>
    <w:uiPriority w:val="99"/>
    <w:semiHidden/>
    <w:locked/>
    <w:rsid w:val="00FB23A8"/>
    <w:rPr>
      <w:rFonts w:ascii="Calibri" w:hAnsi="Calibri" w:cs="Times New Roman"/>
    </w:rPr>
  </w:style>
  <w:style w:type="paragraph" w:styleId="BodyTextIndent2">
    <w:name w:val="Body Text Indent 2"/>
    <w:basedOn w:val="Normal"/>
    <w:link w:val="BodyTextIndent2Char"/>
    <w:uiPriority w:val="99"/>
    <w:rsid w:val="009819B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B23A8"/>
    <w:rPr>
      <w:rFonts w:ascii="Calibri" w:hAnsi="Calibri" w:cs="Times New Roman"/>
    </w:rPr>
  </w:style>
  <w:style w:type="character" w:customStyle="1" w:styleId="ConsPlusNormal">
    <w:name w:val="ConsPlusNormal Знак"/>
    <w:link w:val="ConsPlusNormal0"/>
    <w:uiPriority w:val="99"/>
    <w:locked/>
    <w:rsid w:val="009819B7"/>
    <w:rPr>
      <w:rFonts w:ascii="Arial" w:hAnsi="Arial"/>
      <w:lang w:val="ru-RU" w:eastAsia="ru-RU"/>
    </w:rPr>
  </w:style>
  <w:style w:type="paragraph" w:customStyle="1" w:styleId="ConsPlusNormal0">
    <w:name w:val="ConsPlusNormal"/>
    <w:link w:val="ConsPlusNormal"/>
    <w:uiPriority w:val="99"/>
    <w:rsid w:val="009819B7"/>
    <w:pPr>
      <w:autoSpaceDE w:val="0"/>
      <w:autoSpaceDN w:val="0"/>
      <w:adjustRightInd w:val="0"/>
    </w:pPr>
    <w:rPr>
      <w:rFonts w:ascii="Arial" w:hAnsi="Arial" w:cs="Arial"/>
      <w:sz w:val="20"/>
      <w:szCs w:val="20"/>
    </w:rPr>
  </w:style>
  <w:style w:type="paragraph" w:customStyle="1" w:styleId="ConsPlusTitle">
    <w:name w:val="ConsPlusTitle"/>
    <w:uiPriority w:val="99"/>
    <w:rsid w:val="009819B7"/>
    <w:pPr>
      <w:autoSpaceDE w:val="0"/>
      <w:autoSpaceDN w:val="0"/>
      <w:adjustRightInd w:val="0"/>
    </w:pPr>
    <w:rPr>
      <w:rFonts w:ascii="Arial" w:hAnsi="Arial" w:cs="Arial"/>
      <w:b/>
      <w:bCs/>
      <w:sz w:val="20"/>
      <w:szCs w:val="20"/>
    </w:rPr>
  </w:style>
  <w:style w:type="paragraph" w:customStyle="1" w:styleId="consplusnormal1">
    <w:name w:val="consplusnormal"/>
    <w:basedOn w:val="Normal"/>
    <w:uiPriority w:val="99"/>
    <w:rsid w:val="009819B7"/>
    <w:pPr>
      <w:spacing w:before="100" w:beforeAutospacing="1" w:after="100" w:afterAutospacing="1" w:line="240" w:lineRule="auto"/>
    </w:pPr>
    <w:rPr>
      <w:rFonts w:ascii="Times New Roman" w:hAnsi="Times New Roman"/>
      <w:sz w:val="20"/>
      <w:szCs w:val="20"/>
    </w:rPr>
  </w:style>
  <w:style w:type="paragraph" w:customStyle="1" w:styleId="ConsPlusCell">
    <w:name w:val="ConsPlusCell"/>
    <w:uiPriority w:val="99"/>
    <w:rsid w:val="009819B7"/>
    <w:pPr>
      <w:widowControl w:val="0"/>
      <w:autoSpaceDE w:val="0"/>
      <w:autoSpaceDN w:val="0"/>
      <w:adjustRightInd w:val="0"/>
    </w:pPr>
    <w:rPr>
      <w:rFonts w:ascii="Calibri" w:hAnsi="Calibri" w:cs="Calibri"/>
    </w:rPr>
  </w:style>
  <w:style w:type="paragraph" w:customStyle="1" w:styleId="ConsPlusNonformat">
    <w:name w:val="ConsPlusNonformat"/>
    <w:uiPriority w:val="99"/>
    <w:rsid w:val="009819B7"/>
    <w:pPr>
      <w:widowControl w:val="0"/>
      <w:autoSpaceDE w:val="0"/>
      <w:autoSpaceDN w:val="0"/>
      <w:adjustRightInd w:val="0"/>
    </w:pPr>
    <w:rPr>
      <w:rFonts w:ascii="Courier New" w:hAnsi="Courier New" w:cs="Courier New"/>
      <w:sz w:val="20"/>
      <w:szCs w:val="20"/>
    </w:rPr>
  </w:style>
  <w:style w:type="character" w:styleId="Strong">
    <w:name w:val="Strong"/>
    <w:basedOn w:val="DefaultParagraphFont"/>
    <w:uiPriority w:val="99"/>
    <w:qFormat/>
    <w:rsid w:val="009819B7"/>
    <w:rPr>
      <w:rFonts w:cs="Times New Roman"/>
      <w:b/>
      <w:bCs/>
    </w:rPr>
  </w:style>
  <w:style w:type="character" w:customStyle="1" w:styleId="blk">
    <w:name w:val="blk"/>
    <w:basedOn w:val="DefaultParagraphFont"/>
    <w:uiPriority w:val="99"/>
    <w:rsid w:val="00EB0088"/>
    <w:rPr>
      <w:rFonts w:cs="Times New Roman"/>
    </w:rPr>
  </w:style>
</w:styles>
</file>

<file path=word/webSettings.xml><?xml version="1.0" encoding="utf-8"?>
<w:webSettings xmlns:r="http://schemas.openxmlformats.org/officeDocument/2006/relationships" xmlns:w="http://schemas.openxmlformats.org/wordprocessingml/2006/main">
  <w:divs>
    <w:div w:id="582570765">
      <w:marLeft w:val="0"/>
      <w:marRight w:val="0"/>
      <w:marTop w:val="0"/>
      <w:marBottom w:val="0"/>
      <w:divBdr>
        <w:top w:val="none" w:sz="0" w:space="0" w:color="auto"/>
        <w:left w:val="none" w:sz="0" w:space="0" w:color="auto"/>
        <w:bottom w:val="none" w:sz="0" w:space="0" w:color="auto"/>
        <w:right w:val="none" w:sz="0" w:space="0" w:color="auto"/>
      </w:divBdr>
    </w:div>
    <w:div w:id="582570768">
      <w:marLeft w:val="0"/>
      <w:marRight w:val="0"/>
      <w:marTop w:val="0"/>
      <w:marBottom w:val="0"/>
      <w:divBdr>
        <w:top w:val="none" w:sz="0" w:space="0" w:color="auto"/>
        <w:left w:val="none" w:sz="0" w:space="0" w:color="auto"/>
        <w:bottom w:val="none" w:sz="0" w:space="0" w:color="auto"/>
        <w:right w:val="none" w:sz="0" w:space="0" w:color="auto"/>
      </w:divBdr>
      <w:divsChild>
        <w:div w:id="582570766">
          <w:marLeft w:val="0"/>
          <w:marRight w:val="0"/>
          <w:marTop w:val="0"/>
          <w:marBottom w:val="0"/>
          <w:divBdr>
            <w:top w:val="none" w:sz="0" w:space="0" w:color="auto"/>
            <w:left w:val="none" w:sz="0" w:space="0" w:color="auto"/>
            <w:bottom w:val="none" w:sz="0" w:space="0" w:color="auto"/>
            <w:right w:val="none" w:sz="0" w:space="0" w:color="auto"/>
          </w:divBdr>
          <w:divsChild>
            <w:div w:id="582570781">
              <w:marLeft w:val="0"/>
              <w:marRight w:val="0"/>
              <w:marTop w:val="192"/>
              <w:marBottom w:val="0"/>
              <w:divBdr>
                <w:top w:val="none" w:sz="0" w:space="0" w:color="auto"/>
                <w:left w:val="none" w:sz="0" w:space="0" w:color="auto"/>
                <w:bottom w:val="none" w:sz="0" w:space="0" w:color="auto"/>
                <w:right w:val="none" w:sz="0" w:space="0" w:color="auto"/>
              </w:divBdr>
            </w:div>
          </w:divsChild>
        </w:div>
        <w:div w:id="582570770">
          <w:marLeft w:val="0"/>
          <w:marRight w:val="0"/>
          <w:marTop w:val="192"/>
          <w:marBottom w:val="0"/>
          <w:divBdr>
            <w:top w:val="none" w:sz="0" w:space="0" w:color="auto"/>
            <w:left w:val="none" w:sz="0" w:space="0" w:color="auto"/>
            <w:bottom w:val="none" w:sz="0" w:space="0" w:color="auto"/>
            <w:right w:val="none" w:sz="0" w:space="0" w:color="auto"/>
          </w:divBdr>
        </w:div>
        <w:div w:id="582570775">
          <w:marLeft w:val="0"/>
          <w:marRight w:val="0"/>
          <w:marTop w:val="0"/>
          <w:marBottom w:val="0"/>
          <w:divBdr>
            <w:top w:val="none" w:sz="0" w:space="0" w:color="auto"/>
            <w:left w:val="none" w:sz="0" w:space="0" w:color="auto"/>
            <w:bottom w:val="none" w:sz="0" w:space="0" w:color="auto"/>
            <w:right w:val="none" w:sz="0" w:space="0" w:color="auto"/>
          </w:divBdr>
          <w:divsChild>
            <w:div w:id="582570773">
              <w:marLeft w:val="0"/>
              <w:marRight w:val="0"/>
              <w:marTop w:val="192"/>
              <w:marBottom w:val="0"/>
              <w:divBdr>
                <w:top w:val="none" w:sz="0" w:space="0" w:color="auto"/>
                <w:left w:val="none" w:sz="0" w:space="0" w:color="auto"/>
                <w:bottom w:val="none" w:sz="0" w:space="0" w:color="auto"/>
                <w:right w:val="none" w:sz="0" w:space="0" w:color="auto"/>
              </w:divBdr>
            </w:div>
          </w:divsChild>
        </w:div>
        <w:div w:id="582570778">
          <w:marLeft w:val="0"/>
          <w:marRight w:val="0"/>
          <w:marTop w:val="0"/>
          <w:marBottom w:val="0"/>
          <w:divBdr>
            <w:top w:val="none" w:sz="0" w:space="0" w:color="auto"/>
            <w:left w:val="none" w:sz="0" w:space="0" w:color="auto"/>
            <w:bottom w:val="none" w:sz="0" w:space="0" w:color="auto"/>
            <w:right w:val="none" w:sz="0" w:space="0" w:color="auto"/>
          </w:divBdr>
          <w:divsChild>
            <w:div w:id="582570771">
              <w:marLeft w:val="0"/>
              <w:marRight w:val="0"/>
              <w:marTop w:val="192"/>
              <w:marBottom w:val="0"/>
              <w:divBdr>
                <w:top w:val="none" w:sz="0" w:space="0" w:color="auto"/>
                <w:left w:val="none" w:sz="0" w:space="0" w:color="auto"/>
                <w:bottom w:val="none" w:sz="0" w:space="0" w:color="auto"/>
                <w:right w:val="none" w:sz="0" w:space="0" w:color="auto"/>
              </w:divBdr>
            </w:div>
          </w:divsChild>
        </w:div>
        <w:div w:id="582570780">
          <w:marLeft w:val="0"/>
          <w:marRight w:val="0"/>
          <w:marTop w:val="192"/>
          <w:marBottom w:val="0"/>
          <w:divBdr>
            <w:top w:val="none" w:sz="0" w:space="0" w:color="auto"/>
            <w:left w:val="none" w:sz="0" w:space="0" w:color="auto"/>
            <w:bottom w:val="none" w:sz="0" w:space="0" w:color="auto"/>
            <w:right w:val="none" w:sz="0" w:space="0" w:color="auto"/>
          </w:divBdr>
        </w:div>
        <w:div w:id="582570782">
          <w:marLeft w:val="0"/>
          <w:marRight w:val="0"/>
          <w:marTop w:val="192"/>
          <w:marBottom w:val="0"/>
          <w:divBdr>
            <w:top w:val="none" w:sz="0" w:space="0" w:color="auto"/>
            <w:left w:val="none" w:sz="0" w:space="0" w:color="auto"/>
            <w:bottom w:val="none" w:sz="0" w:space="0" w:color="auto"/>
            <w:right w:val="none" w:sz="0" w:space="0" w:color="auto"/>
          </w:divBdr>
        </w:div>
      </w:divsChild>
    </w:div>
    <w:div w:id="582570772">
      <w:marLeft w:val="0"/>
      <w:marRight w:val="0"/>
      <w:marTop w:val="0"/>
      <w:marBottom w:val="0"/>
      <w:divBdr>
        <w:top w:val="none" w:sz="0" w:space="0" w:color="auto"/>
        <w:left w:val="none" w:sz="0" w:space="0" w:color="auto"/>
        <w:bottom w:val="none" w:sz="0" w:space="0" w:color="auto"/>
        <w:right w:val="none" w:sz="0" w:space="0" w:color="auto"/>
      </w:divBdr>
      <w:divsChild>
        <w:div w:id="582570767">
          <w:marLeft w:val="0"/>
          <w:marRight w:val="0"/>
          <w:marTop w:val="192"/>
          <w:marBottom w:val="0"/>
          <w:divBdr>
            <w:top w:val="none" w:sz="0" w:space="0" w:color="auto"/>
            <w:left w:val="none" w:sz="0" w:space="0" w:color="auto"/>
            <w:bottom w:val="none" w:sz="0" w:space="0" w:color="auto"/>
            <w:right w:val="none" w:sz="0" w:space="0" w:color="auto"/>
          </w:divBdr>
        </w:div>
        <w:div w:id="582570774">
          <w:marLeft w:val="0"/>
          <w:marRight w:val="0"/>
          <w:marTop w:val="0"/>
          <w:marBottom w:val="0"/>
          <w:divBdr>
            <w:top w:val="none" w:sz="0" w:space="0" w:color="auto"/>
            <w:left w:val="none" w:sz="0" w:space="0" w:color="auto"/>
            <w:bottom w:val="none" w:sz="0" w:space="0" w:color="auto"/>
            <w:right w:val="none" w:sz="0" w:space="0" w:color="auto"/>
          </w:divBdr>
          <w:divsChild>
            <w:div w:id="582570776">
              <w:marLeft w:val="0"/>
              <w:marRight w:val="0"/>
              <w:marTop w:val="192"/>
              <w:marBottom w:val="0"/>
              <w:divBdr>
                <w:top w:val="none" w:sz="0" w:space="0" w:color="auto"/>
                <w:left w:val="none" w:sz="0" w:space="0" w:color="auto"/>
                <w:bottom w:val="none" w:sz="0" w:space="0" w:color="auto"/>
                <w:right w:val="none" w:sz="0" w:space="0" w:color="auto"/>
              </w:divBdr>
            </w:div>
          </w:divsChild>
        </w:div>
        <w:div w:id="582570777">
          <w:marLeft w:val="0"/>
          <w:marRight w:val="0"/>
          <w:marTop w:val="0"/>
          <w:marBottom w:val="0"/>
          <w:divBdr>
            <w:top w:val="none" w:sz="0" w:space="0" w:color="auto"/>
            <w:left w:val="none" w:sz="0" w:space="0" w:color="auto"/>
            <w:bottom w:val="none" w:sz="0" w:space="0" w:color="auto"/>
            <w:right w:val="none" w:sz="0" w:space="0" w:color="auto"/>
          </w:divBdr>
          <w:divsChild>
            <w:div w:id="582570769">
              <w:marLeft w:val="0"/>
              <w:marRight w:val="0"/>
              <w:marTop w:val="192"/>
              <w:marBottom w:val="0"/>
              <w:divBdr>
                <w:top w:val="none" w:sz="0" w:space="0" w:color="auto"/>
                <w:left w:val="none" w:sz="0" w:space="0" w:color="auto"/>
                <w:bottom w:val="none" w:sz="0" w:space="0" w:color="auto"/>
                <w:right w:val="none" w:sz="0" w:space="0" w:color="auto"/>
              </w:divBdr>
            </w:div>
          </w:divsChild>
        </w:div>
        <w:div w:id="58257077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58856/585cf44cd76d6cfd2491e5713fd663e8e56a3831/" TargetMode="External"/><Relationship Id="rId13" Type="http://schemas.openxmlformats.org/officeDocument/2006/relationships/hyperlink" Target="https://www.consultant.ru/document/cons_doc_LAW_358856/a2588b2a1374c05e0939bb4df8e54fc0dfd6e000/" TargetMode="External"/><Relationship Id="rId18" Type="http://schemas.openxmlformats.org/officeDocument/2006/relationships/hyperlink" Target="https://www.consultant.ru/document/cons_doc_LAW_358856/521091c3cb2ba736a2587fafb3365e53d9e27af5/" TargetMode="External"/><Relationship Id="rId3" Type="http://schemas.openxmlformats.org/officeDocument/2006/relationships/webSettings" Target="webSettings.xml"/><Relationship Id="rId7" Type="http://schemas.openxmlformats.org/officeDocument/2006/relationships/hyperlink" Target="consultantplus://offline/ref=BB28C43823A5A4CEE00D289CF599351EF549C1B51018477C8463EA499470T0C" TargetMode="External"/><Relationship Id="rId12" Type="http://schemas.openxmlformats.org/officeDocument/2006/relationships/hyperlink" Target="https://www.consultant.ru/document/cons_doc_LAW_358856/a593eaab768d34bf2d7419322eac79481e73cf03/" TargetMode="External"/><Relationship Id="rId17" Type="http://schemas.openxmlformats.org/officeDocument/2006/relationships/hyperlink" Target="https://www.consultant.ru/document/cons_doc_LAW_358856/a2588b2a1374c05e0939bb4df8e54fc0dfd6e000/" TargetMode="External"/><Relationship Id="rId2" Type="http://schemas.openxmlformats.org/officeDocument/2006/relationships/settings" Target="settings.xml"/><Relationship Id="rId16" Type="http://schemas.openxmlformats.org/officeDocument/2006/relationships/hyperlink" Target="https://www.consultant.ru/document/cons_doc_LAW_358856/521091c3cb2ba736a2587fafb3365e53d9e27af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B28C43823A5A4CEE00D289CF599351EF64BC5B8121B477C8463EA499470T0C" TargetMode="External"/><Relationship Id="rId11" Type="http://schemas.openxmlformats.org/officeDocument/2006/relationships/hyperlink" Target="https://www.consultant.ru/document/cons_doc_LAW_358856/a2588b2a1374c05e0939bb4df8e54fc0dfd6e000/" TargetMode="External"/><Relationship Id="rId5" Type="http://schemas.openxmlformats.org/officeDocument/2006/relationships/hyperlink" Target="consultantplus://offline/ref=BB28C43823A5A4CEE00D289CF599351EF64BC4B11419477C8463EA499400049335BF5B76ED913D417ETFC" TargetMode="External"/><Relationship Id="rId15" Type="http://schemas.openxmlformats.org/officeDocument/2006/relationships/hyperlink" Target="https://www.consultant.ru/document/cons_doc_LAW_358856/a2588b2a1374c05e0939bb4df8e54fc0dfd6e000/" TargetMode="External"/><Relationship Id="rId10" Type="http://schemas.openxmlformats.org/officeDocument/2006/relationships/hyperlink" Target="https://www.consultant.ru/document/cons_doc_LAW_358856/a2588b2a1374c05e0939bb4df8e54fc0dfd6e000/"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consultant.ru/document/cons_doc_LAW_358856/a2588b2a1374c05e0939bb4df8e54fc0dfd6e000/" TargetMode="External"/><Relationship Id="rId14" Type="http://schemas.openxmlformats.org/officeDocument/2006/relationships/hyperlink" Target="https://www.consultant.ru/document/cons_doc_LAW_358856/a2588b2a1374c05e0939bb4df8e54fc0dfd6e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171</TotalTime>
  <Pages>4</Pages>
  <Words>1522</Words>
  <Characters>8680</Characters>
  <Application>Microsoft Office Outlook</Application>
  <DocSecurity>0</DocSecurity>
  <Lines>0</Lines>
  <Paragraphs>0</Paragraphs>
  <ScaleCrop>false</ScaleCrop>
  <Company>ГФУ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Мина2</dc:creator>
  <cp:keywords/>
  <dc:description/>
  <cp:lastModifiedBy>Egor</cp:lastModifiedBy>
  <cp:revision>10</cp:revision>
  <dcterms:created xsi:type="dcterms:W3CDTF">2018-02-13T09:04:00Z</dcterms:created>
  <dcterms:modified xsi:type="dcterms:W3CDTF">2021-01-11T09:18:00Z</dcterms:modified>
</cp:coreProperties>
</file>